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«202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жылдарға арналған </w:t>
      </w:r>
    </w:p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Солтүстік Қазақстан облысы</w:t>
      </w:r>
    </w:p>
    <w:p w:rsid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Есіл ауданы Заградовка ауылдық округінің </w:t>
      </w:r>
    </w:p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бюджетін бекіту туралы»</w:t>
      </w:r>
    </w:p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Есіл ауданы мәслихаты шешімінің жобасына</w:t>
      </w:r>
    </w:p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пресс – релизі</w:t>
      </w:r>
    </w:p>
    <w:p w:rsid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24229" w:rsidRPr="00824229" w:rsidRDefault="00824229" w:rsidP="00824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Есіл аудандық мәслихаты шешімінің жобасы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н-өзі басқару туралы»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2001 жылғы 23 қаңтардағы Қазақстан Республикасы Заңының 2008 жылғы 4 желтоқсандағы Қазақстан Республикасы Бюджет Кодексінің 75-бабына, 6-бабының 2-7-тармағына сәйкес әзірленді.</w:t>
      </w:r>
    </w:p>
    <w:p w:rsid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Заградовка ауылдық округінің 2023-2025 жылдарға арналған бюджетінің жобасы ауданның 2021-2025 жылдарға арналған әлеуметтік-экономикалық даму болжамы және негізгі көрсеткіштерді айқындайтын бюджеттік параметрлер негізінде әзірленді, оларға қол жеткізуге салық-бюджет саясаты бағдарланатын болады.</w:t>
      </w:r>
    </w:p>
    <w:p w:rsid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Заградовка ауылдық округінің бюджетіне алдағы жылға арналған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кірістер түсімдерін болжау «С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алық және бюджетке төленетін ба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сқа да міндетті төлемдер туралы»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Республикасының Кодексіне сәйкес жүргізілді.</w:t>
      </w:r>
    </w:p>
    <w:p w:rsidR="00824229" w:rsidRP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Қолда бар салық базасына сәйкес 2023 жылға арналған Заградовка ауылдық округінің бюджетіне түсімдердің болжамды көлемі 5 449,0 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ың теңге сомасында айқындалған.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2024 жылға 5 912 мың теңге, 2025 жылға 6 177 мың теңге сомасында.</w:t>
      </w:r>
    </w:p>
    <w:p w:rsidR="00824229" w:rsidRP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Нысаналы трансферттердің жалпы көлемі 2023 жылға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28 355 теңгені, 2024 жылға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23 670 мың теңгені, 2025 жылға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21 734 мың теңгені құрайды.</w:t>
      </w:r>
    </w:p>
    <w:p w:rsid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4229">
        <w:rPr>
          <w:rFonts w:ascii="Times New Roman" w:eastAsia="Calibri" w:hAnsi="Times New Roman" w:cs="Times New Roman"/>
          <w:sz w:val="28"/>
          <w:szCs w:val="28"/>
          <w:lang w:val="kk-KZ"/>
        </w:rPr>
        <w:t>Заградовка ауылдық округінің 2023 жылға арналған бюджеттік бағдарламаларын қаржыландырудың жалпы көлемі 36 304,0 мың теңгені, 2024 жылға – 32 295,0 мың теңгені, 2025 жылға – 30 747,0 мың теңгені құрайды.</w:t>
      </w:r>
    </w:p>
    <w:p w:rsidR="000950E3" w:rsidRDefault="000950E3" w:rsidP="000950E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950E3">
        <w:rPr>
          <w:rFonts w:ascii="Times New Roman" w:hAnsi="Times New Roman" w:cs="Times New Roman"/>
          <w:sz w:val="28"/>
          <w:szCs w:val="28"/>
          <w:lang w:val="kk-KZ" w:eastAsia="ru-RU"/>
        </w:rPr>
        <w:t>Барлық мүдделі азаматтар төмендегі сілтемені басу арқылы жоғарыда аталған жобаны талқылауға қатыса алады</w:t>
      </w:r>
      <w:r w:rsidRPr="000950E3">
        <w:rPr>
          <w:lang w:val="kk-KZ"/>
        </w:rPr>
        <w:t xml:space="preserve"> </w:t>
      </w:r>
      <w:hyperlink r:id="rId5" w:history="1">
        <w:r w:rsidRPr="0078638A">
          <w:rPr>
            <w:rStyle w:val="a4"/>
            <w:rFonts w:ascii="Times New Roman" w:hAnsi="Times New Roman" w:cs="Times New Roman"/>
            <w:sz w:val="28"/>
            <w:szCs w:val="28"/>
            <w:lang w:val="kk-KZ" w:eastAsia="ru-RU"/>
          </w:rPr>
          <w:t>https://legalacts.egov.kz/arm/admin/viewcard?id=14320326</w:t>
        </w:r>
      </w:hyperlink>
    </w:p>
    <w:p w:rsidR="000950E3" w:rsidRPr="000950E3" w:rsidRDefault="000950E3" w:rsidP="000950E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0950E3" w:rsidRDefault="000950E3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24229" w:rsidRPr="00824229" w:rsidRDefault="00824229" w:rsidP="00824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24229" w:rsidRDefault="00824229" w:rsidP="0082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24229" w:rsidRPr="00824229" w:rsidRDefault="00824229" w:rsidP="0082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242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Заградовка </w:t>
      </w:r>
    </w:p>
    <w:p w:rsidR="00824229" w:rsidRPr="00824229" w:rsidRDefault="00824229" w:rsidP="00824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242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ауылдық округінің әкімі                                                              Б. Төлегенов</w:t>
      </w:r>
    </w:p>
    <w:p w:rsidR="00CC1911" w:rsidRPr="00824229" w:rsidRDefault="00CC1911">
      <w:pPr>
        <w:rPr>
          <w:lang w:val="kk-KZ"/>
        </w:rPr>
      </w:pPr>
    </w:p>
    <w:sectPr w:rsidR="00CC1911" w:rsidRPr="0082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B"/>
    <w:rsid w:val="000950E3"/>
    <w:rsid w:val="00824229"/>
    <w:rsid w:val="00BF4A70"/>
    <w:rsid w:val="00CC1911"/>
    <w:rsid w:val="00E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0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50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0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arm/admin/viewcard?id=14320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dr.Пользователь</dc:creator>
  <cp:lastModifiedBy>Пользователь</cp:lastModifiedBy>
  <cp:revision>2</cp:revision>
  <dcterms:created xsi:type="dcterms:W3CDTF">2023-02-10T09:59:00Z</dcterms:created>
  <dcterms:modified xsi:type="dcterms:W3CDTF">2023-02-10T09:59:00Z</dcterms:modified>
</cp:coreProperties>
</file>